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4B9" w:rsidRDefault="007244B9" w:rsidP="007244B9">
      <w:pPr>
        <w:pStyle w:val="Heading1"/>
        <w:keepLines/>
        <w:widowControl w:val="0"/>
        <w:numPr>
          <w:ilvl w:val="0"/>
          <w:numId w:val="1"/>
        </w:numPr>
      </w:pPr>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r>
        <w:t>Pipe, ductwork, and equipment hangers, supports, anchors, saddles and shields.</w:t>
      </w:r>
    </w:p>
    <w:p w:rsidR="007244B9" w:rsidRDefault="007244B9" w:rsidP="007244B9">
      <w:pPr>
        <w:pStyle w:val="Heading3"/>
        <w:keepLines/>
        <w:widowControl w:val="0"/>
        <w:numPr>
          <w:ilvl w:val="2"/>
          <w:numId w:val="1"/>
        </w:numPr>
      </w:pPr>
      <w:r>
        <w:t>Mechanical flashing.</w:t>
      </w:r>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r>
        <w:t>Mechanical sleeves and seals.</w:t>
      </w:r>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r>
        <w:t>Sealants, firestop insulation, putty and compounds.</w:t>
      </w:r>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r>
        <w:t>Quality assurance.</w:t>
      </w:r>
    </w:p>
    <w:p w:rsidR="007244B9" w:rsidRDefault="007244B9" w:rsidP="007244B9">
      <w:pPr>
        <w:pStyle w:val="Heading3"/>
        <w:numPr>
          <w:ilvl w:val="2"/>
          <w:numId w:val="1"/>
        </w:numPr>
      </w:pPr>
      <w:r>
        <w:t>References.</w:t>
      </w:r>
    </w:p>
    <w:p w:rsidR="007244B9" w:rsidRPr="00650008" w:rsidRDefault="007244B9" w:rsidP="007244B9">
      <w:pPr>
        <w:pStyle w:val="Heading3"/>
        <w:numPr>
          <w:ilvl w:val="2"/>
          <w:numId w:val="1"/>
        </w:numPr>
      </w:pPr>
      <w:r w:rsidRPr="00650008">
        <w:t>Submittals</w:t>
      </w:r>
      <w:r>
        <w:t>.</w:t>
      </w:r>
    </w:p>
    <w:p w:rsidR="007244B9" w:rsidRPr="00650008" w:rsidRDefault="007244B9" w:rsidP="007244B9">
      <w:pPr>
        <w:pStyle w:val="Heading3"/>
        <w:numPr>
          <w:ilvl w:val="2"/>
          <w:numId w:val="1"/>
        </w:numPr>
      </w:pPr>
      <w:r w:rsidRPr="00650008">
        <w:t>Operation and maintenance manuals.</w:t>
      </w:r>
    </w:p>
    <w:p w:rsidR="007244B9" w:rsidRDefault="007244B9" w:rsidP="007244B9">
      <w:pPr>
        <w:pStyle w:val="Heading3"/>
        <w:numPr>
          <w:ilvl w:val="2"/>
          <w:numId w:val="1"/>
        </w:numPr>
      </w:pPr>
      <w:r>
        <w:t>Project record documents.</w:t>
      </w:r>
    </w:p>
    <w:p w:rsidR="007244B9" w:rsidRPr="00650008" w:rsidRDefault="007244B9" w:rsidP="007244B9">
      <w:pPr>
        <w:pStyle w:val="Heading3"/>
        <w:numPr>
          <w:ilvl w:val="2"/>
          <w:numId w:val="1"/>
        </w:numPr>
      </w:pPr>
      <w:r>
        <w:t>Delivery, storage, and handling.</w:t>
      </w:r>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r>
        <w:t>Hangers for Hot Pipe Sizes 2 to 4 Inches; Carbon steel, adjustable, clevis.</w:t>
      </w:r>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w:t>
      </w:r>
      <w:proofErr w:type="gramStart"/>
      <w:r>
        <w:t>A</w:t>
      </w:r>
      <w:proofErr w:type="gramEnd"/>
      <w:r>
        <w:t> 603.</w:t>
      </w:r>
    </w:p>
    <w:p w:rsidR="007244B9" w:rsidRDefault="007244B9" w:rsidP="007244B9">
      <w:pPr>
        <w:pStyle w:val="Heading3"/>
        <w:numPr>
          <w:ilvl w:val="2"/>
          <w:numId w:val="1"/>
        </w:numPr>
      </w:pPr>
      <w:r>
        <w:t>Steel Cables for Stainless-Steel Ducts:  Stainless steel complying with ASTM </w:t>
      </w:r>
      <w:proofErr w:type="gramStart"/>
      <w:r>
        <w:t>A</w:t>
      </w:r>
      <w:proofErr w:type="gramEnd"/>
      <w:r>
        <w:t>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r>
        <w:t>Supports for Galvanized-Steel Ducts:  Galvanized-steel shapes and plates.</w:t>
      </w:r>
    </w:p>
    <w:p w:rsidR="007244B9" w:rsidRDefault="007244B9" w:rsidP="007244B9">
      <w:pPr>
        <w:pStyle w:val="Heading4"/>
        <w:numPr>
          <w:ilvl w:val="3"/>
          <w:numId w:val="1"/>
        </w:numPr>
      </w:pPr>
      <w:r>
        <w:t>Supports for Exposed Stainless-Steel Ducts:  Stainless-steel shapes and plates.</w:t>
      </w:r>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 xml:space="preserve">Metal </w:t>
      </w:r>
      <w:proofErr w:type="spellStart"/>
      <w:r>
        <w:t>Counterflashing</w:t>
      </w:r>
      <w:proofErr w:type="spellEnd"/>
      <w:r>
        <w:t>: 22 gage galvanized steel.</w:t>
      </w:r>
    </w:p>
    <w:p w:rsidR="007244B9" w:rsidRPr="00851598" w:rsidRDefault="007244B9" w:rsidP="007244B9">
      <w:pPr>
        <w:pStyle w:val="Heading3"/>
        <w:keepLines/>
        <w:widowControl w:val="0"/>
        <w:numPr>
          <w:ilvl w:val="2"/>
          <w:numId w:val="1"/>
        </w:numPr>
        <w:rPr>
          <w:strike/>
        </w:rPr>
      </w:pPr>
      <w:r w:rsidRPr="00851598">
        <w:rPr>
          <w:strike/>
        </w:rPr>
        <w:t>Lead Flashing:</w:t>
      </w:r>
    </w:p>
    <w:p w:rsidR="007244B9" w:rsidRPr="00851598" w:rsidRDefault="007244B9" w:rsidP="007244B9">
      <w:pPr>
        <w:pStyle w:val="Heading4"/>
        <w:keepLines/>
        <w:widowControl w:val="0"/>
        <w:numPr>
          <w:ilvl w:val="3"/>
          <w:numId w:val="1"/>
        </w:numPr>
        <w:rPr>
          <w:strike/>
        </w:rPr>
      </w:pPr>
      <w:r w:rsidRPr="00851598">
        <w:rPr>
          <w:strike/>
        </w:rPr>
        <w:t xml:space="preserve">Waterproofing: 5 </w:t>
      </w:r>
      <w:proofErr w:type="spellStart"/>
      <w:r w:rsidRPr="00851598">
        <w:rPr>
          <w:strike/>
        </w:rPr>
        <w:t>lb</w:t>
      </w:r>
      <w:proofErr w:type="spellEnd"/>
      <w:r w:rsidRPr="00851598">
        <w:rPr>
          <w:strike/>
        </w:rPr>
        <w:t>/</w:t>
      </w:r>
      <w:proofErr w:type="spellStart"/>
      <w:r w:rsidRPr="00851598">
        <w:rPr>
          <w:strike/>
        </w:rPr>
        <w:t>sq</w:t>
      </w:r>
      <w:proofErr w:type="spellEnd"/>
      <w:r w:rsidRPr="00851598">
        <w:rPr>
          <w:strike/>
        </w:rPr>
        <w:t xml:space="preserve"> </w:t>
      </w:r>
      <w:proofErr w:type="spellStart"/>
      <w:r w:rsidRPr="00851598">
        <w:rPr>
          <w:strike/>
        </w:rPr>
        <w:t>ft</w:t>
      </w:r>
      <w:proofErr w:type="spellEnd"/>
      <w:r w:rsidRPr="00851598">
        <w:rPr>
          <w:strike/>
        </w:rPr>
        <w:t xml:space="preserve"> sheet lead</w:t>
      </w:r>
    </w:p>
    <w:p w:rsidR="007244B9" w:rsidRPr="00851598" w:rsidRDefault="007244B9" w:rsidP="007244B9">
      <w:pPr>
        <w:pStyle w:val="Heading4"/>
        <w:keepLines/>
        <w:widowControl w:val="0"/>
        <w:numPr>
          <w:ilvl w:val="3"/>
          <w:numId w:val="1"/>
        </w:numPr>
        <w:rPr>
          <w:strike/>
        </w:rPr>
      </w:pPr>
      <w:r w:rsidRPr="00851598">
        <w:rPr>
          <w:strike/>
        </w:rPr>
        <w:t xml:space="preserve">Soundproofing: 1 </w:t>
      </w:r>
      <w:proofErr w:type="spellStart"/>
      <w:r w:rsidRPr="00851598">
        <w:rPr>
          <w:strike/>
        </w:rPr>
        <w:t>lb</w:t>
      </w:r>
      <w:proofErr w:type="spellEnd"/>
      <w:r w:rsidRPr="00851598">
        <w:rPr>
          <w:strike/>
        </w:rPr>
        <w:t>/</w:t>
      </w:r>
      <w:proofErr w:type="spellStart"/>
      <w:r w:rsidRPr="00851598">
        <w:rPr>
          <w:strike/>
        </w:rPr>
        <w:t>sq</w:t>
      </w:r>
      <w:proofErr w:type="spellEnd"/>
      <w:r w:rsidRPr="00851598">
        <w:rPr>
          <w:strike/>
        </w:rPr>
        <w:t xml:space="preserve"> </w:t>
      </w:r>
      <w:proofErr w:type="spellStart"/>
      <w:r w:rsidRPr="00851598">
        <w:rPr>
          <w:strike/>
        </w:rPr>
        <w:t>ft</w:t>
      </w:r>
      <w:proofErr w:type="spellEnd"/>
      <w:r w:rsidRPr="00851598">
        <w:rPr>
          <w:strike/>
        </w:rPr>
        <w:t xml:space="preserve"> sheet lead.</w:t>
      </w:r>
    </w:p>
    <w:p w:rsidR="007244B9" w:rsidRDefault="007244B9" w:rsidP="007244B9">
      <w:pPr>
        <w:pStyle w:val="Heading3"/>
        <w:keepLines/>
        <w:widowControl w:val="0"/>
        <w:numPr>
          <w:ilvl w:val="2"/>
          <w:numId w:val="1"/>
        </w:numPr>
      </w:pPr>
      <w:r>
        <w:t xml:space="preserve">Flexible Flashing: 47 mil thick sheet </w:t>
      </w:r>
      <w:proofErr w:type="spellStart"/>
      <w:r>
        <w:t>buty</w:t>
      </w:r>
      <w:proofErr w:type="spellEnd"/>
      <w:r>
        <w:t>; compatible with roofing.</w:t>
      </w:r>
    </w:p>
    <w:p w:rsidR="007244B9" w:rsidRDefault="007244B9" w:rsidP="007244B9">
      <w:pPr>
        <w:pStyle w:val="Heading3"/>
        <w:keepLines/>
        <w:widowControl w:val="0"/>
        <w:numPr>
          <w:ilvl w:val="2"/>
          <w:numId w:val="1"/>
        </w:numPr>
      </w:pPr>
      <w:r>
        <w:t>Caps: Steel, 22 gage minimum; 16 gage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 xml:space="preserve">Fabrication:  Welded 18 </w:t>
      </w:r>
      <w:proofErr w:type="gramStart"/>
      <w:r>
        <w:t>gage</w:t>
      </w:r>
      <w:proofErr w:type="gramEnd"/>
      <w:r>
        <w:t xml:space="preserve"> galvanized steel shell and base, mitered 3 inch cant, variable step to match roof insulation, 1</w:t>
      </w:r>
      <w:r>
        <w:noBreakHyphen/>
        <w:t xml:space="preserve">1/2 inch thick insulation, factory installed wood </w:t>
      </w:r>
      <w:proofErr w:type="spellStart"/>
      <w:r>
        <w:t>nailer</w:t>
      </w:r>
      <w:proofErr w:type="spellEnd"/>
      <w:r>
        <w:t>.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 xml:space="preserve">Sleeves for Pipes </w:t>
      </w:r>
      <w:proofErr w:type="gramStart"/>
      <w:r>
        <w:t>Through</w:t>
      </w:r>
      <w:proofErr w:type="gramEnd"/>
      <w:r>
        <w:t xml:space="preserve">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proofErr w:type="spellStart"/>
      <w:r>
        <w:t>Firestopping</w:t>
      </w:r>
      <w:proofErr w:type="spellEnd"/>
      <w:r>
        <w:t xml:space="preserve"> Insulation: Glass fiber type, non</w:t>
      </w:r>
      <w:r>
        <w:noBreakHyphen/>
        <w:t>combustible, UL listed.</w:t>
      </w:r>
    </w:p>
    <w:p w:rsidR="007244B9" w:rsidRDefault="007244B9" w:rsidP="007244B9">
      <w:pPr>
        <w:pStyle w:val="Heading3"/>
        <w:keepLines/>
        <w:widowControl w:val="0"/>
        <w:numPr>
          <w:ilvl w:val="2"/>
          <w:numId w:val="1"/>
        </w:numPr>
      </w:pPr>
      <w:r>
        <w:t>Firestop Putty: Non-</w:t>
      </w:r>
      <w:proofErr w:type="spellStart"/>
      <w:r>
        <w:t>harding</w:t>
      </w:r>
      <w:proofErr w:type="spellEnd"/>
      <w:r>
        <w:t xml:space="preserve">, </w:t>
      </w:r>
      <w:r w:rsidR="00917609">
        <w:t>non-shrinking</w:t>
      </w:r>
      <w:r>
        <w:t>, UL listed.</w:t>
      </w:r>
    </w:p>
    <w:p w:rsidR="007244B9" w:rsidRDefault="007244B9" w:rsidP="007244B9">
      <w:pPr>
        <w:pStyle w:val="Heading3"/>
        <w:keepLines/>
        <w:widowControl w:val="0"/>
        <w:numPr>
          <w:ilvl w:val="2"/>
          <w:numId w:val="1"/>
        </w:numPr>
      </w:pPr>
      <w:r>
        <w:t xml:space="preserve">Firestop Compounds: </w:t>
      </w:r>
      <w:proofErr w:type="spellStart"/>
      <w:r>
        <w:t>Cementitous</w:t>
      </w:r>
      <w:proofErr w:type="spellEnd"/>
      <w:r>
        <w:t xml:space="preserve">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lastRenderedPageBreak/>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 xml:space="preserve">Support fire protection systems piping independently from other piping systems.  Fire main piping may be </w:t>
      </w:r>
      <w:proofErr w:type="spellStart"/>
      <w:r>
        <w:t>trapezed</w:t>
      </w:r>
      <w:proofErr w:type="spellEnd"/>
      <w:r>
        <w:t xml:space="preserve">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lastRenderedPageBreak/>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 xml:space="preserve">Anchor </w:t>
      </w:r>
      <w:proofErr w:type="spellStart"/>
      <w:r>
        <w:t>Spacings</w:t>
      </w:r>
      <w:proofErr w:type="spellEnd"/>
      <w:r>
        <w:t>:  Where not otherwise indicated, install anchors at ends of principal pipe runs, at intermediate points in pipe runs between expansion loops and bends.  Make provisions for preset of anchors as required to accommodate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lastRenderedPageBreak/>
        <w:t xml:space="preserve">Provide flexible flashing and metal </w:t>
      </w:r>
      <w:proofErr w:type="spellStart"/>
      <w:r>
        <w:t>counterfl</w:t>
      </w:r>
      <w:bookmarkStart w:id="0" w:name="_GoBack"/>
      <w:bookmarkEnd w:id="0"/>
      <w:r>
        <w:t>ashing</w:t>
      </w:r>
      <w:proofErr w:type="spellEnd"/>
      <w:r>
        <w:t xml:space="preserve"> where piping and ductwork penetrate weather or waterproofed walls and floors.</w:t>
      </w:r>
    </w:p>
    <w:p w:rsidR="007244B9" w:rsidRPr="00851598" w:rsidRDefault="007244B9" w:rsidP="007244B9">
      <w:pPr>
        <w:pStyle w:val="Heading3"/>
        <w:keepLines/>
        <w:widowControl w:val="0"/>
        <w:numPr>
          <w:ilvl w:val="2"/>
          <w:numId w:val="1"/>
        </w:numPr>
        <w:rPr>
          <w:strike/>
        </w:rPr>
      </w:pPr>
      <w:r w:rsidRPr="00851598">
        <w:rPr>
          <w:strike/>
        </w:rPr>
        <w:t>Flash drains in floors with topping over finished area with lead, inches clear on sides with minimum 36 x 36 inch sheet size. Fasten to drain clamp device.</w:t>
      </w:r>
    </w:p>
    <w:p w:rsidR="007244B9" w:rsidRDefault="007244B9" w:rsidP="007244B9">
      <w:pPr>
        <w:pStyle w:val="Heading3"/>
        <w:keepLines/>
        <w:widowControl w:val="0"/>
        <w:numPr>
          <w:ilvl w:val="2"/>
          <w:numId w:val="1"/>
        </w:numPr>
      </w:pPr>
      <w:r>
        <w:t>Seal floor, shower, mop sink, etc. drains watertight to adjacent materials.</w:t>
      </w:r>
    </w:p>
    <w:p w:rsidR="007244B9" w:rsidRPr="00851598" w:rsidRDefault="007244B9" w:rsidP="007244B9">
      <w:pPr>
        <w:pStyle w:val="Heading3"/>
        <w:keepLines/>
        <w:widowControl w:val="0"/>
        <w:numPr>
          <w:ilvl w:val="2"/>
          <w:numId w:val="1"/>
        </w:numPr>
        <w:rPr>
          <w:strike/>
        </w:rPr>
      </w:pPr>
      <w:r w:rsidRPr="00851598">
        <w:rPr>
          <w:strike/>
        </w:rPr>
        <w:t>Provide acoustical lead flashing around ducts and pipes penetrating equipment rooms, installed in accordance with manufacturer's instructions for sound control.</w:t>
      </w:r>
    </w:p>
    <w:p w:rsidR="007244B9" w:rsidRDefault="007244B9" w:rsidP="007244B9">
      <w:pPr>
        <w:pStyle w:val="Heading3"/>
        <w:keepLines/>
        <w:widowControl w:val="0"/>
        <w:numPr>
          <w:ilvl w:val="2"/>
          <w:numId w:val="1"/>
        </w:numPr>
      </w:pPr>
      <w:r>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Size so as to allow for continuous insulation wrapping through sleeve.</w:t>
      </w:r>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 xml:space="preserve">Where piping or ductwork penetrate rated floor, ceiling, or wall, close off space between </w:t>
      </w:r>
      <w:proofErr w:type="gramStart"/>
      <w:r>
        <w:t>pipe</w:t>
      </w:r>
      <w:proofErr w:type="gramEnd"/>
      <w:r>
        <w:t xml:space="preserv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lastRenderedPageBreak/>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r>
        <w:t xml:space="preserve">All ductwork through exterior walls to be installed with flashing and counter flashing.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r>
        <w:t>Reference International Plumbing Code and International Mechanical Code where applicable.</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tabs>
          <w:tab w:val="left" w:pos="1296"/>
          <w:tab w:val="left" w:pos="3456"/>
          <w:tab w:val="left" w:pos="4960"/>
          <w:tab w:val="left" w:pos="5616"/>
          <w:tab w:val="left" w:pos="7776"/>
        </w:tabs>
        <w:jc w:val="both"/>
      </w:pPr>
      <w:r>
        <w:t>END OF SECTION 23 05 29</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University of Nebraska - Lincoln</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3D3DBD" w:rsidP="00063DAF">
          <w:pPr>
            <w:pStyle w:val="Footer"/>
            <w:tabs>
              <w:tab w:val="clear" w:pos="8640"/>
              <w:tab w:val="right" w:pos="10080"/>
            </w:tabs>
            <w:rPr>
              <w:sz w:val="16"/>
              <w:szCs w:val="16"/>
            </w:rPr>
          </w:pPr>
          <w:r>
            <w:rPr>
              <w:sz w:val="16"/>
              <w:szCs w:val="16"/>
            </w:rPr>
            <w:t>Revised 7/1/2015</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17609">
            <w:rPr>
              <w:rStyle w:val="PageNumber"/>
              <w:rFonts w:cs="Arial"/>
              <w:noProof/>
              <w:sz w:val="16"/>
              <w:szCs w:val="16"/>
            </w:rPr>
            <w:t>8</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17609">
            <w:rPr>
              <w:rStyle w:val="PageNumber"/>
              <w:rFonts w:cs="Arial"/>
              <w:noProof/>
              <w:sz w:val="16"/>
              <w:szCs w:val="16"/>
            </w:rPr>
            <w:t>8</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1B"/>
    <w:rsid w:val="00022F4B"/>
    <w:rsid w:val="00053BAE"/>
    <w:rsid w:val="00062D02"/>
    <w:rsid w:val="00064BCA"/>
    <w:rsid w:val="000655FF"/>
    <w:rsid w:val="00082C41"/>
    <w:rsid w:val="000B08FD"/>
    <w:rsid w:val="000C7EA8"/>
    <w:rsid w:val="0011329E"/>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1830"/>
    <w:rsid w:val="004A22C5"/>
    <w:rsid w:val="004A46CB"/>
    <w:rsid w:val="004A544E"/>
    <w:rsid w:val="004B5378"/>
    <w:rsid w:val="00500609"/>
    <w:rsid w:val="00500883"/>
    <w:rsid w:val="00566E7B"/>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7376B"/>
    <w:rsid w:val="007909EC"/>
    <w:rsid w:val="0079259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B6A"/>
    <w:rsid w:val="00F24304"/>
    <w:rsid w:val="00F273B5"/>
    <w:rsid w:val="00F27B24"/>
    <w:rsid w:val="00F322F0"/>
    <w:rsid w:val="00F34A26"/>
    <w:rsid w:val="00F35485"/>
    <w:rsid w:val="00F37033"/>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49162-F93C-4D41-B76B-C39DE66D8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2513</Words>
  <Characters>13687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Setup</cp:lastModifiedBy>
  <cp:revision>12</cp:revision>
  <cp:lastPrinted>2009-03-05T22:14:00Z</cp:lastPrinted>
  <dcterms:created xsi:type="dcterms:W3CDTF">2013-01-17T19:41:00Z</dcterms:created>
  <dcterms:modified xsi:type="dcterms:W3CDTF">2015-07-13T13:49:00Z</dcterms:modified>
  <cp:version>2</cp:version>
</cp:coreProperties>
</file>